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54" w:rsidRDefault="00847454">
      <w:bookmarkStart w:id="0" w:name="_GoBack"/>
      <w:bookmarkEnd w:id="0"/>
    </w:p>
    <w:p w:rsidR="00847454" w:rsidRPr="00847454" w:rsidRDefault="00847454" w:rsidP="00847454">
      <w:pPr>
        <w:pStyle w:val="a6"/>
        <w:spacing w:after="0"/>
        <w:ind w:firstLine="567"/>
        <w:jc w:val="center"/>
        <w:rPr>
          <w:b/>
          <w:sz w:val="28"/>
          <w:szCs w:val="28"/>
        </w:rPr>
      </w:pPr>
      <w:r w:rsidRPr="00847454">
        <w:rPr>
          <w:b/>
          <w:sz w:val="28"/>
          <w:szCs w:val="28"/>
        </w:rPr>
        <w:t xml:space="preserve">Памятка </w:t>
      </w:r>
    </w:p>
    <w:p w:rsidR="00847454" w:rsidRDefault="00847454" w:rsidP="00847454">
      <w:pPr>
        <w:pStyle w:val="a6"/>
        <w:spacing w:after="0"/>
        <w:ind w:firstLine="567"/>
        <w:jc w:val="center"/>
      </w:pPr>
    </w:p>
    <w:p w:rsidR="00847454" w:rsidRDefault="00847454" w:rsidP="00847454">
      <w:pPr>
        <w:pStyle w:val="a6"/>
        <w:spacing w:after="0"/>
        <w:ind w:firstLine="567"/>
        <w:jc w:val="both"/>
      </w:pPr>
      <w:r>
        <w:t xml:space="preserve">Как известно, источниками возбудителей гриппа и острых респираторных инфекций являются больные люди и носители возбудителей инфекции. Эти заболевания отличаются </w:t>
      </w:r>
      <w:proofErr w:type="gramStart"/>
      <w:r>
        <w:t>высокой</w:t>
      </w:r>
      <w:proofErr w:type="gramEnd"/>
      <w:r>
        <w:t xml:space="preserve"> </w:t>
      </w:r>
      <w:proofErr w:type="spellStart"/>
      <w:r>
        <w:t>контагиозностью</w:t>
      </w:r>
      <w:proofErr w:type="spellEnd"/>
      <w:r>
        <w:t>, т.е. заразиться можно быстро, в короткие сроки, и практически в любом месте, особенно, где отмечается скопление людей. Распространение возбудителей инфекции происходит воздушно-капельным, воздушно-полевым и контактно-бытовым путем. Отсюда важно соблюдать правила личной гигиены и индивидуальной защиты.  В первую очередь  - это гигиена рук и использование медицинских масок.</w:t>
      </w:r>
    </w:p>
    <w:p w:rsidR="00847454" w:rsidRPr="00E43189" w:rsidRDefault="00847454" w:rsidP="00847454">
      <w:pPr>
        <w:pStyle w:val="a6"/>
        <w:spacing w:after="0"/>
        <w:ind w:firstLine="567"/>
        <w:jc w:val="both"/>
        <w:rPr>
          <w:b/>
          <w:i/>
        </w:rPr>
      </w:pPr>
      <w:r w:rsidRPr="00E43189">
        <w:rPr>
          <w:b/>
          <w:i/>
        </w:rPr>
        <w:t xml:space="preserve">Как правильно мыть руки? </w:t>
      </w:r>
    </w:p>
    <w:p w:rsidR="00847454" w:rsidRPr="00273F6B" w:rsidRDefault="00847454" w:rsidP="00847454">
      <w:pPr>
        <w:pStyle w:val="a6"/>
        <w:spacing w:after="0"/>
        <w:ind w:firstLine="567"/>
        <w:jc w:val="both"/>
      </w:pPr>
      <w:r w:rsidRPr="00273F6B">
        <w:t>С</w:t>
      </w:r>
      <w:r>
        <w:t>уществует следующий алгоритм мытья рук с</w:t>
      </w:r>
      <w:r w:rsidRPr="00273F6B">
        <w:t xml:space="preserve"> мылом и водой:</w:t>
      </w:r>
    </w:p>
    <w:p w:rsidR="00847454" w:rsidRDefault="00847454" w:rsidP="00847454">
      <w:pPr>
        <w:pStyle w:val="a6"/>
        <w:spacing w:after="0"/>
        <w:ind w:firstLine="567"/>
        <w:jc w:val="both"/>
      </w:pPr>
      <w:r>
        <w:t>- увлажнить руки водой;</w:t>
      </w:r>
    </w:p>
    <w:p w:rsidR="00847454" w:rsidRDefault="00847454" w:rsidP="00847454">
      <w:pPr>
        <w:pStyle w:val="a6"/>
        <w:spacing w:after="0"/>
        <w:ind w:firstLine="567"/>
        <w:jc w:val="both"/>
      </w:pPr>
      <w:r>
        <w:t>- нанести на ладони необходимое количество мыла и потереть ладони;</w:t>
      </w:r>
    </w:p>
    <w:p w:rsidR="00847454" w:rsidRDefault="00847454" w:rsidP="00847454">
      <w:pPr>
        <w:pStyle w:val="a6"/>
        <w:spacing w:after="0"/>
        <w:ind w:firstLine="567"/>
        <w:jc w:val="both"/>
      </w:pPr>
      <w:r>
        <w:t>- правой ладонью растереть мыло по тыльной поверхности левой кисти и наоборот;</w:t>
      </w:r>
    </w:p>
    <w:p w:rsidR="00847454" w:rsidRDefault="00847454" w:rsidP="00847454">
      <w:pPr>
        <w:pStyle w:val="a6"/>
        <w:spacing w:after="0"/>
        <w:ind w:firstLine="567"/>
        <w:jc w:val="both"/>
      </w:pPr>
      <w:r>
        <w:t xml:space="preserve">- переплести пальцы, растирая ладонь о ладонь;  </w:t>
      </w:r>
    </w:p>
    <w:p w:rsidR="00847454" w:rsidRDefault="00847454" w:rsidP="00847454">
      <w:pPr>
        <w:pStyle w:val="a6"/>
        <w:spacing w:after="0"/>
        <w:ind w:firstLine="567"/>
        <w:jc w:val="both"/>
      </w:pPr>
      <w:r>
        <w:t xml:space="preserve">-  соединить пальцы в «замок» тыльной стороной пальцев растирать ладонь другой руки; </w:t>
      </w:r>
    </w:p>
    <w:p w:rsidR="00847454" w:rsidRDefault="00847454" w:rsidP="00847454">
      <w:pPr>
        <w:pStyle w:val="a6"/>
        <w:spacing w:after="0"/>
        <w:ind w:firstLine="567"/>
        <w:jc w:val="both"/>
      </w:pPr>
      <w:r>
        <w:t>- охватить большой палец левой руки правой ладонью и потереть круговыми движениями, поменять руки;</w:t>
      </w:r>
    </w:p>
    <w:p w:rsidR="00847454" w:rsidRDefault="00847454" w:rsidP="00847454">
      <w:pPr>
        <w:pStyle w:val="a6"/>
        <w:spacing w:after="0"/>
        <w:ind w:firstLine="567"/>
        <w:jc w:val="both"/>
      </w:pPr>
      <w:r>
        <w:t>- круговыми движениями потереть сомкнутыми пальцами одной руки потереть ладонь другой руки, поменять руки;</w:t>
      </w:r>
    </w:p>
    <w:p w:rsidR="00847454" w:rsidRDefault="00847454" w:rsidP="00847454">
      <w:pPr>
        <w:pStyle w:val="a6"/>
        <w:spacing w:after="0"/>
        <w:ind w:firstLine="567"/>
        <w:jc w:val="both"/>
      </w:pPr>
      <w:r>
        <w:t>- тщательно смыть руки проточной водопроводной водой;</w:t>
      </w:r>
    </w:p>
    <w:p w:rsidR="00847454" w:rsidRDefault="00847454" w:rsidP="00847454">
      <w:pPr>
        <w:pStyle w:val="a6"/>
        <w:spacing w:after="0"/>
        <w:ind w:firstLine="567"/>
        <w:jc w:val="both"/>
      </w:pPr>
      <w:r>
        <w:t>- тщательно промокнуть руки одноразовым полотенцем;</w:t>
      </w:r>
    </w:p>
    <w:p w:rsidR="00847454" w:rsidRDefault="00847454" w:rsidP="00847454">
      <w:pPr>
        <w:pStyle w:val="a6"/>
        <w:spacing w:after="0"/>
        <w:ind w:firstLine="567"/>
        <w:jc w:val="both"/>
      </w:pPr>
      <w:r>
        <w:t xml:space="preserve">- использовать полотенце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закрытие</w:t>
      </w:r>
      <w:proofErr w:type="gramEnd"/>
      <w:r>
        <w:t xml:space="preserve"> крана (если в общественных местах);</w:t>
      </w:r>
    </w:p>
    <w:p w:rsidR="00847454" w:rsidRDefault="00847454" w:rsidP="00847454">
      <w:pPr>
        <w:pStyle w:val="a6"/>
        <w:spacing w:after="0"/>
        <w:jc w:val="both"/>
      </w:pPr>
      <w:r>
        <w:t xml:space="preserve">Продолжительность процедуры – 40-60 секунд. </w:t>
      </w:r>
    </w:p>
    <w:p w:rsidR="00847454" w:rsidRDefault="00847454" w:rsidP="00847454">
      <w:pPr>
        <w:pStyle w:val="a6"/>
        <w:spacing w:after="0"/>
        <w:ind w:firstLine="567"/>
        <w:jc w:val="both"/>
      </w:pPr>
      <w:r>
        <w:t xml:space="preserve">Алгоритм проведения гигиенической обработки рук кожным антисептиком, после его нанесения на ладони, аналогичен процедуре мытья рук. </w:t>
      </w:r>
    </w:p>
    <w:p w:rsidR="00847454" w:rsidRPr="00E43189" w:rsidRDefault="00847454" w:rsidP="00847454">
      <w:pPr>
        <w:pStyle w:val="a6"/>
        <w:spacing w:after="0"/>
        <w:ind w:firstLine="567"/>
        <w:jc w:val="both"/>
        <w:rPr>
          <w:b/>
          <w:i/>
        </w:rPr>
      </w:pPr>
      <w:r w:rsidRPr="00E43189">
        <w:rPr>
          <w:b/>
          <w:i/>
        </w:rPr>
        <w:t>Правила использования медицинских масок.</w:t>
      </w:r>
    </w:p>
    <w:p w:rsidR="00847454" w:rsidRDefault="00847454" w:rsidP="00847454">
      <w:pPr>
        <w:pStyle w:val="a6"/>
        <w:spacing w:after="0"/>
        <w:ind w:firstLine="567"/>
        <w:jc w:val="both"/>
      </w:pPr>
      <w:r>
        <w:t xml:space="preserve">Именно одноразовые медицинские маски промышленного производства </w:t>
      </w:r>
      <w:proofErr w:type="gramStart"/>
      <w:r>
        <w:t>являются самым простым и доступным для массового применения средством предотвращения передачи возбудителей ОРИ</w:t>
      </w:r>
      <w:proofErr w:type="gramEnd"/>
      <w:r>
        <w:t xml:space="preserve"> воздушно-капельным путем. Как их правильно носить? </w:t>
      </w:r>
    </w:p>
    <w:p w:rsidR="00847454" w:rsidRDefault="00847454" w:rsidP="00847454">
      <w:pPr>
        <w:pStyle w:val="a6"/>
        <w:spacing w:after="0"/>
        <w:ind w:firstLine="567"/>
        <w:jc w:val="both"/>
      </w:pPr>
      <w:r>
        <w:t xml:space="preserve">- использовать маску однократно, менять не реже, чем через 3 часа, если маска увлажнилась – ее следует заменить </w:t>
      </w:r>
      <w:proofErr w:type="gramStart"/>
      <w:r>
        <w:t>на</w:t>
      </w:r>
      <w:proofErr w:type="gramEnd"/>
      <w:r>
        <w:t xml:space="preserve"> новую;</w:t>
      </w:r>
    </w:p>
    <w:p w:rsidR="00847454" w:rsidRDefault="00847454" w:rsidP="00847454">
      <w:pPr>
        <w:pStyle w:val="a6"/>
        <w:spacing w:after="0"/>
        <w:ind w:firstLine="567"/>
        <w:jc w:val="both"/>
      </w:pPr>
      <w:r>
        <w:t xml:space="preserve">- надевать маску следует так, чтобы она закрывала нос, рот и подбородок, и плотно фиксировалась. При наличии у маски складок – их необходимо развернуть, при наличии вшитой гибкой пластины – плотно прижать по спинке носа для плотного прилегания. Если маска цветная, то следует надевать белой стороной к лицу; </w:t>
      </w:r>
    </w:p>
    <w:p w:rsidR="00847454" w:rsidRDefault="00847454" w:rsidP="00847454">
      <w:pPr>
        <w:pStyle w:val="a6"/>
        <w:spacing w:after="0"/>
        <w:ind w:firstLine="567"/>
        <w:jc w:val="both"/>
      </w:pPr>
      <w:r>
        <w:t>- при использовании маски необходимо избегать прикосновений к фильтрующей поверхности (внешняя сторона) руками; в случае прикосновения к ней – руки необходимо вымыть или обработать кожными антисептиками;</w:t>
      </w:r>
    </w:p>
    <w:p w:rsidR="00847454" w:rsidRDefault="00847454" w:rsidP="00847454">
      <w:pPr>
        <w:pStyle w:val="a6"/>
        <w:spacing w:after="0"/>
        <w:ind w:firstLine="567"/>
        <w:jc w:val="both"/>
      </w:pPr>
      <w:r>
        <w:t>- снимать маску следует за резинки (завязки), не прикасаясь к фильтрующей поверхности;</w:t>
      </w:r>
    </w:p>
    <w:p w:rsidR="00847454" w:rsidRDefault="00847454" w:rsidP="00847454">
      <w:pPr>
        <w:pStyle w:val="a6"/>
        <w:spacing w:after="0"/>
        <w:ind w:firstLine="567"/>
        <w:jc w:val="both"/>
      </w:pPr>
      <w:r>
        <w:t>- если в медицинских организациях медицинские  маски подлежат обеззараживанию и удалению как отхода класса</w:t>
      </w:r>
      <w:proofErr w:type="gramStart"/>
      <w:r>
        <w:t xml:space="preserve"> В</w:t>
      </w:r>
      <w:proofErr w:type="gramEnd"/>
      <w:r>
        <w:t>, то в домашних условиях использованные медицинские маски собирают в отдельный пакет и утилизируют вместе с бытовым мусором.</w:t>
      </w:r>
    </w:p>
    <w:p w:rsidR="00847454" w:rsidRDefault="00847454" w:rsidP="00847454">
      <w:pPr>
        <w:pStyle w:val="a6"/>
        <w:spacing w:after="0"/>
        <w:ind w:firstLine="567"/>
        <w:jc w:val="both"/>
      </w:pPr>
      <w:r>
        <w:t xml:space="preserve">В домашних условиях, если нет возможности приобрести медицинские маски, можно использовать самостоятельно изготовленные четырехслойные марлевые повязки прямоугольной формы. Правила их использования аналогичны правилам использования медицинских масок. Самостоятельно изготовленные четырехслойные марлевые повязки в целях повторного использования обезвреживают путем погружения в раствор  любого моющего средства с последующим кипячением в течение 15 минут (или стирают в </w:t>
      </w:r>
      <w:r>
        <w:lastRenderedPageBreak/>
        <w:t xml:space="preserve">стиральной машине в режиме кипячения при температуре 95 гр.). Затем повязки прополаскивают, просушивают и проглаживают с двух сторон. </w:t>
      </w:r>
    </w:p>
    <w:p w:rsidR="00847454" w:rsidRPr="000409B7" w:rsidRDefault="00847454" w:rsidP="00847454">
      <w:pPr>
        <w:pStyle w:val="a6"/>
        <w:spacing w:after="0"/>
        <w:ind w:firstLine="567"/>
        <w:jc w:val="both"/>
        <w:rPr>
          <w:b/>
          <w:i/>
        </w:rPr>
      </w:pPr>
      <w:r w:rsidRPr="000409B7">
        <w:rPr>
          <w:b/>
          <w:i/>
        </w:rPr>
        <w:t>Итак, в период подъема заболеваемости гриппом и ОРВИ рекомендуется:</w:t>
      </w:r>
    </w:p>
    <w:p w:rsidR="00847454" w:rsidRDefault="00847454" w:rsidP="00847454">
      <w:pPr>
        <w:pStyle w:val="a6"/>
        <w:spacing w:after="0"/>
        <w:ind w:firstLine="567"/>
        <w:jc w:val="both"/>
      </w:pPr>
      <w:r>
        <w:t>- Избегать мест массового скопления людей.</w:t>
      </w:r>
    </w:p>
    <w:p w:rsidR="00847454" w:rsidRDefault="00847454" w:rsidP="00847454">
      <w:pPr>
        <w:pStyle w:val="a6"/>
        <w:spacing w:after="0"/>
        <w:ind w:firstLine="567"/>
        <w:jc w:val="both"/>
      </w:pPr>
      <w:r>
        <w:t>- При необходимости посещения многолюдных мест держаться дистанции в 1 м (на расстоянии вытянутой руки).</w:t>
      </w:r>
    </w:p>
    <w:p w:rsidR="00847454" w:rsidRDefault="00847454" w:rsidP="00847454">
      <w:pPr>
        <w:pStyle w:val="a6"/>
        <w:spacing w:after="0"/>
        <w:ind w:firstLine="567"/>
        <w:jc w:val="both"/>
      </w:pPr>
      <w:r>
        <w:t>- В местах скопления людей и при близком контакте с ними использовать медицинскую маску.</w:t>
      </w:r>
    </w:p>
    <w:p w:rsidR="00847454" w:rsidRDefault="00847454" w:rsidP="00847454">
      <w:pPr>
        <w:pStyle w:val="a6"/>
        <w:spacing w:after="0"/>
        <w:ind w:firstLine="567"/>
        <w:jc w:val="both"/>
      </w:pPr>
      <w:r>
        <w:t>- Соблюдать «респираторный этикет».</w:t>
      </w:r>
    </w:p>
    <w:p w:rsidR="00847454" w:rsidRDefault="00847454" w:rsidP="00847454">
      <w:pPr>
        <w:pStyle w:val="a6"/>
        <w:spacing w:after="0"/>
        <w:ind w:firstLine="567"/>
        <w:jc w:val="both"/>
      </w:pPr>
      <w:r>
        <w:t>- Как можно чаще и тщательно мыть руки с мылом; обрабатывать кожным антисептиком.</w:t>
      </w:r>
    </w:p>
    <w:p w:rsidR="00847454" w:rsidRDefault="00847454" w:rsidP="00847454">
      <w:pPr>
        <w:pStyle w:val="a6"/>
        <w:spacing w:after="0"/>
        <w:ind w:firstLine="567"/>
        <w:jc w:val="both"/>
      </w:pPr>
      <w:r>
        <w:t>- Регулярно проводить влажную уборку в доме и на рабочих местах, проветривать помещения.</w:t>
      </w:r>
    </w:p>
    <w:p w:rsidR="00847454" w:rsidRDefault="00847454" w:rsidP="00847454">
      <w:pPr>
        <w:pStyle w:val="a6"/>
        <w:spacing w:after="0"/>
        <w:ind w:firstLine="567"/>
        <w:jc w:val="both"/>
      </w:pPr>
      <w:r>
        <w:t>- Ежедневно гулять на свежем воздухе, соблюдать режим питания, труда и отдыха.</w:t>
      </w:r>
    </w:p>
    <w:p w:rsidR="00847454" w:rsidRDefault="00847454" w:rsidP="00847454">
      <w:pPr>
        <w:pStyle w:val="a6"/>
        <w:spacing w:after="0"/>
        <w:ind w:firstLine="567"/>
        <w:jc w:val="both"/>
      </w:pPr>
      <w:r>
        <w:t xml:space="preserve">Помните! В случае обнаружения признаков заболевания следует незамедлительно обращаться за медицинской помощью и во избежание осложнений не заниматься самолечением. </w:t>
      </w:r>
    </w:p>
    <w:p w:rsidR="00847454" w:rsidRDefault="00847454" w:rsidP="00847454">
      <w:pPr>
        <w:pStyle w:val="a6"/>
        <w:spacing w:after="0"/>
        <w:ind w:firstLine="567"/>
        <w:jc w:val="both"/>
      </w:pPr>
    </w:p>
    <w:p w:rsidR="00847454" w:rsidRDefault="00847454"/>
    <w:sectPr w:rsidR="00847454" w:rsidSect="00AF3E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454"/>
    <w:rsid w:val="00847454"/>
    <w:rsid w:val="00AF3EA2"/>
    <w:rsid w:val="00CC0120"/>
    <w:rsid w:val="00F0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847454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84745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47454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847454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Normal (Web)"/>
    <w:basedOn w:val="a"/>
    <w:uiPriority w:val="99"/>
    <w:rsid w:val="00847454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uzer11</dc:creator>
  <cp:lastModifiedBy>Windows User</cp:lastModifiedBy>
  <cp:revision>3</cp:revision>
  <dcterms:created xsi:type="dcterms:W3CDTF">2019-02-11T03:23:00Z</dcterms:created>
  <dcterms:modified xsi:type="dcterms:W3CDTF">2019-02-13T14:33:00Z</dcterms:modified>
</cp:coreProperties>
</file>